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08" w:rsidRDefault="00436308">
      <w:pPr>
        <w:pStyle w:val="ConsPlusNormal"/>
        <w:jc w:val="both"/>
        <w:outlineLvl w:val="0"/>
      </w:pPr>
      <w:bookmarkStart w:id="0" w:name="_GoBack"/>
      <w:bookmarkEnd w:id="0"/>
    </w:p>
    <w:p w:rsidR="00436308" w:rsidRDefault="00436308">
      <w:pPr>
        <w:pStyle w:val="ConsPlusNormal"/>
        <w:outlineLvl w:val="0"/>
      </w:pPr>
      <w:r>
        <w:t>Зарегистрировано в Минюсте России 1 августа 2023 г. N 74551</w:t>
      </w:r>
    </w:p>
    <w:p w:rsidR="00436308" w:rsidRDefault="004363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308" w:rsidRDefault="00436308">
      <w:pPr>
        <w:pStyle w:val="ConsPlusNormal"/>
      </w:pPr>
    </w:p>
    <w:p w:rsidR="00436308" w:rsidRDefault="00436308">
      <w:pPr>
        <w:pStyle w:val="ConsPlusTitle"/>
        <w:jc w:val="center"/>
      </w:pPr>
      <w:r>
        <w:t>МИНИСТЕРСТВО ТРАНСПОРТА РОССИЙСКОЙ ФЕДЕРАЦИИ</w:t>
      </w:r>
    </w:p>
    <w:p w:rsidR="00436308" w:rsidRDefault="00436308">
      <w:pPr>
        <w:pStyle w:val="ConsPlusTitle"/>
        <w:jc w:val="center"/>
      </w:pPr>
    </w:p>
    <w:p w:rsidR="00436308" w:rsidRDefault="00436308">
      <w:pPr>
        <w:pStyle w:val="ConsPlusTitle"/>
        <w:jc w:val="center"/>
      </w:pPr>
      <w:r>
        <w:t>ПРИКАЗ</w:t>
      </w:r>
    </w:p>
    <w:p w:rsidR="00436308" w:rsidRDefault="00436308">
      <w:pPr>
        <w:pStyle w:val="ConsPlusTitle"/>
        <w:jc w:val="center"/>
      </w:pPr>
      <w:r>
        <w:t>от 26 июня 2023 г. N 231</w:t>
      </w:r>
    </w:p>
    <w:p w:rsidR="00436308" w:rsidRDefault="00436308">
      <w:pPr>
        <w:pStyle w:val="ConsPlusTitle"/>
        <w:jc w:val="center"/>
      </w:pPr>
    </w:p>
    <w:p w:rsidR="00436308" w:rsidRDefault="00436308">
      <w:pPr>
        <w:pStyle w:val="ConsPlusTitle"/>
        <w:jc w:val="center"/>
      </w:pPr>
      <w:r>
        <w:t>ОБ УТВЕРЖДЕНИИ ПЕРЕЧНЯ</w:t>
      </w:r>
    </w:p>
    <w:p w:rsidR="00436308" w:rsidRDefault="00436308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436308" w:rsidRDefault="0043630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36308" w:rsidRDefault="00436308">
      <w:pPr>
        <w:pStyle w:val="ConsPlusTitle"/>
        <w:jc w:val="center"/>
      </w:pPr>
      <w:r>
        <w:t>ИМУЩЕСТВЕННОГО ХАРАКТЕРА РАБОТНИКОВ ОРГАНИЗАЦИЙ, СОЗДАННЫХ</w:t>
      </w:r>
    </w:p>
    <w:p w:rsidR="00436308" w:rsidRDefault="00436308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36308" w:rsidRDefault="00436308">
      <w:pPr>
        <w:pStyle w:val="ConsPlusTitle"/>
        <w:jc w:val="center"/>
      </w:pPr>
      <w:r>
        <w:t>ТРАНСПОРТА РОССИЙСКОЙ ФЕДЕРАЦИИ, А ТАКЖЕ СВЕДЕНИЙ О ДОХОДАХ,</w:t>
      </w:r>
    </w:p>
    <w:p w:rsidR="00436308" w:rsidRDefault="00436308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436308" w:rsidRDefault="00436308">
      <w:pPr>
        <w:pStyle w:val="ConsPlusTitle"/>
        <w:jc w:val="center"/>
      </w:pPr>
      <w:r>
        <w:t>ХАРАКТЕРА ИХ СУПРУГ (СУПРУГОВ) И НЕСОВЕРШЕННОЛЕТНИХ</w:t>
      </w:r>
    </w:p>
    <w:p w:rsidR="00436308" w:rsidRDefault="00436308">
      <w:pPr>
        <w:pStyle w:val="ConsPlusTitle"/>
        <w:jc w:val="center"/>
      </w:pPr>
      <w:r>
        <w:t>ДЕТЕЙ НА ОФИЦИАЛЬНЫХ САЙТАХ ДАННЫХ ОРГАНИЗАЦИЙ</w:t>
      </w:r>
    </w:p>
    <w:p w:rsidR="00436308" w:rsidRDefault="00436308">
      <w:pPr>
        <w:pStyle w:val="ConsPlusNormal"/>
        <w:ind w:firstLine="540"/>
        <w:jc w:val="both"/>
      </w:pPr>
    </w:p>
    <w:p w:rsidR="00436308" w:rsidRDefault="00436308">
      <w:pPr>
        <w:pStyle w:val="ConsPlusNormal"/>
        <w:ind w:firstLine="540"/>
        <w:jc w:val="both"/>
      </w:pPr>
      <w:r>
        <w:t>В соответствии с подпунктом "а" пункта 7 Указа Президента Российской Федерации от 8 июля 2013 г. N 613 "Вопросы противодействия коррупции" приказываю:</w:t>
      </w:r>
    </w:p>
    <w:p w:rsidR="00436308" w:rsidRDefault="00436308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4" w:tooltip="ПЕРЕЧЕНЬ" w:history="1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транспорта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данных организаций.</w:t>
      </w:r>
    </w:p>
    <w:p w:rsidR="00436308" w:rsidRDefault="00436308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транспорта Российской Федерации от 2 апреля 2020 г. N 104 "Об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Министерством транспорта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данных организаций" (зарегистрирован Министерством юстиции Российской Федерации 8 мая 2020 г., регистрационный N 58283).</w:t>
      </w:r>
    </w:p>
    <w:p w:rsidR="00436308" w:rsidRDefault="00436308">
      <w:pPr>
        <w:pStyle w:val="ConsPlusNormal"/>
        <w:ind w:firstLine="540"/>
        <w:jc w:val="both"/>
      </w:pPr>
    </w:p>
    <w:p w:rsidR="00436308" w:rsidRDefault="00436308">
      <w:pPr>
        <w:pStyle w:val="ConsPlusNormal"/>
        <w:jc w:val="right"/>
      </w:pPr>
      <w:r>
        <w:t>Министр</w:t>
      </w:r>
    </w:p>
    <w:p w:rsidR="00436308" w:rsidRDefault="00436308">
      <w:pPr>
        <w:pStyle w:val="ConsPlusNormal"/>
        <w:jc w:val="right"/>
      </w:pPr>
      <w:r>
        <w:t>В.Г.САВЕЛЬЕВ</w:t>
      </w:r>
    </w:p>
    <w:p w:rsidR="00436308" w:rsidRDefault="00436308">
      <w:pPr>
        <w:pStyle w:val="ConsPlusNormal"/>
        <w:ind w:firstLine="540"/>
        <w:jc w:val="both"/>
      </w:pPr>
    </w:p>
    <w:p w:rsidR="00436308" w:rsidRDefault="00436308">
      <w:pPr>
        <w:pStyle w:val="ConsPlusNormal"/>
        <w:jc w:val="center"/>
      </w:pPr>
    </w:p>
    <w:p w:rsidR="00436308" w:rsidRDefault="00436308">
      <w:pPr>
        <w:pStyle w:val="ConsPlusNormal"/>
        <w:jc w:val="center"/>
      </w:pPr>
    </w:p>
    <w:p w:rsidR="00436308" w:rsidRDefault="0043630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C276B8" w:rsidRDefault="00C276B8">
      <w:pPr>
        <w:pStyle w:val="ConsPlusNormal"/>
        <w:jc w:val="center"/>
      </w:pPr>
    </w:p>
    <w:p w:rsidR="00436308" w:rsidRDefault="00436308">
      <w:pPr>
        <w:pStyle w:val="ConsPlusNormal"/>
        <w:jc w:val="center"/>
      </w:pPr>
    </w:p>
    <w:p w:rsidR="00436308" w:rsidRDefault="00436308">
      <w:pPr>
        <w:pStyle w:val="ConsPlusNormal"/>
        <w:jc w:val="right"/>
        <w:outlineLvl w:val="0"/>
      </w:pPr>
      <w:r>
        <w:lastRenderedPageBreak/>
        <w:t>Утвержден</w:t>
      </w:r>
    </w:p>
    <w:p w:rsidR="00436308" w:rsidRDefault="00436308">
      <w:pPr>
        <w:pStyle w:val="ConsPlusNormal"/>
        <w:jc w:val="right"/>
      </w:pPr>
      <w:r>
        <w:t>приказом Минтранса России</w:t>
      </w:r>
    </w:p>
    <w:p w:rsidR="00436308" w:rsidRDefault="00436308">
      <w:pPr>
        <w:pStyle w:val="ConsPlusNormal"/>
        <w:jc w:val="right"/>
      </w:pPr>
      <w:r>
        <w:t>от 26 июня 2023 г. N 231</w:t>
      </w:r>
    </w:p>
    <w:p w:rsidR="00436308" w:rsidRDefault="00436308">
      <w:pPr>
        <w:pStyle w:val="ConsPlusNormal"/>
        <w:jc w:val="right"/>
      </w:pPr>
    </w:p>
    <w:p w:rsidR="00436308" w:rsidRDefault="00436308">
      <w:pPr>
        <w:pStyle w:val="ConsPlusTitle"/>
        <w:jc w:val="center"/>
      </w:pPr>
      <w:bookmarkStart w:id="1" w:name="Par34"/>
      <w:bookmarkEnd w:id="1"/>
      <w:r>
        <w:t>ПЕРЕЧЕНЬ</w:t>
      </w:r>
    </w:p>
    <w:p w:rsidR="00436308" w:rsidRDefault="00436308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436308" w:rsidRDefault="0043630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36308" w:rsidRDefault="00436308">
      <w:pPr>
        <w:pStyle w:val="ConsPlusTitle"/>
        <w:jc w:val="center"/>
      </w:pPr>
      <w:r>
        <w:t>ИМУЩЕСТВЕННОГО ХАРАКТЕРА РАБОТНИКОВ ОРГАНИЗАЦИЙ, СОЗДАННЫХ</w:t>
      </w:r>
    </w:p>
    <w:p w:rsidR="00436308" w:rsidRDefault="00436308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36308" w:rsidRDefault="00436308">
      <w:pPr>
        <w:pStyle w:val="ConsPlusTitle"/>
        <w:jc w:val="center"/>
      </w:pPr>
      <w:r>
        <w:t>ТРАНСПОРТА РОССИЙСКОЙ ФЕДЕРАЦИИ, А ТАКЖЕ СВЕДЕНИЙ О ДОХОДАХ,</w:t>
      </w:r>
    </w:p>
    <w:p w:rsidR="00436308" w:rsidRDefault="00436308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436308" w:rsidRDefault="00436308">
      <w:pPr>
        <w:pStyle w:val="ConsPlusTitle"/>
        <w:jc w:val="center"/>
      </w:pPr>
      <w:r>
        <w:t>ХАРАКТЕРА ИХ СУПРУГ (СУПРУГОВ) И НЕСОВЕРШЕННОЛЕТНИХ</w:t>
      </w:r>
    </w:p>
    <w:p w:rsidR="00436308" w:rsidRDefault="00436308">
      <w:pPr>
        <w:pStyle w:val="ConsPlusTitle"/>
        <w:jc w:val="center"/>
      </w:pPr>
      <w:r>
        <w:t>ДЕТЕЙ НА ОФИЦИАЛЬНЫХ САЙТАХ ДАННЫХ ОРГАНИЗАЦИЙ</w:t>
      </w:r>
    </w:p>
    <w:p w:rsidR="00436308" w:rsidRDefault="00436308">
      <w:pPr>
        <w:pStyle w:val="ConsPlusNormal"/>
        <w:jc w:val="center"/>
      </w:pPr>
    </w:p>
    <w:p w:rsidR="00436308" w:rsidRDefault="00436308">
      <w:pPr>
        <w:pStyle w:val="ConsPlusNormal"/>
        <w:ind w:firstLine="540"/>
        <w:jc w:val="both"/>
      </w:pPr>
      <w:r>
        <w:t>1. Первый заместитель руководителя (независимо от наименования должности в штатном расписании организации).</w:t>
      </w:r>
    </w:p>
    <w:p w:rsidR="00436308" w:rsidRDefault="00436308">
      <w:pPr>
        <w:pStyle w:val="ConsPlusNormal"/>
        <w:spacing w:before="240"/>
        <w:ind w:firstLine="540"/>
        <w:jc w:val="both"/>
      </w:pPr>
      <w:r>
        <w:t>2. Заместитель руководителя (независимо от наименования должности в штатном расписании организации).</w:t>
      </w:r>
    </w:p>
    <w:p w:rsidR="00436308" w:rsidRDefault="00436308">
      <w:pPr>
        <w:pStyle w:val="ConsPlusNormal"/>
        <w:spacing w:before="240"/>
        <w:ind w:firstLine="540"/>
        <w:jc w:val="both"/>
      </w:pPr>
      <w:r>
        <w:t>3. Главный бухгалтер (независимо от наименования должности в штатном расписании организации).</w:t>
      </w:r>
    </w:p>
    <w:p w:rsidR="00436308" w:rsidRDefault="00436308">
      <w:pPr>
        <w:pStyle w:val="ConsPlusNormal"/>
        <w:spacing w:before="240"/>
        <w:ind w:firstLine="540"/>
        <w:jc w:val="both"/>
      </w:pPr>
      <w:r>
        <w:t>4. Руководитель контрактной службы организации (контрактный управляющий) (независимо от наименования структурного подразделения организации, на которое возложены функции по планированию и осуществлению закупок товаров, работ, услуг для обеспечения государственных нужд, и наименования должности его руководителя (ответственного должностного лица) в штатном расписании организации).</w:t>
      </w:r>
    </w:p>
    <w:p w:rsidR="00436308" w:rsidRDefault="00436308">
      <w:pPr>
        <w:pStyle w:val="ConsPlusNormal"/>
        <w:jc w:val="both"/>
      </w:pPr>
    </w:p>
    <w:p w:rsidR="00436308" w:rsidRDefault="00436308">
      <w:pPr>
        <w:pStyle w:val="ConsPlusNormal"/>
        <w:jc w:val="both"/>
      </w:pPr>
    </w:p>
    <w:p w:rsidR="00436308" w:rsidRDefault="004363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6308" w:rsidSect="00C276B8">
      <w:footerReference w:type="default" r:id="rId6"/>
      <w:pgSz w:w="11906" w:h="16838"/>
      <w:pgMar w:top="536" w:right="566" w:bottom="1440" w:left="1133" w:header="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14" w:rsidRDefault="00E26014">
      <w:pPr>
        <w:spacing w:after="0" w:line="240" w:lineRule="auto"/>
      </w:pPr>
      <w:r>
        <w:separator/>
      </w:r>
    </w:p>
  </w:endnote>
  <w:endnote w:type="continuationSeparator" w:id="0">
    <w:p w:rsidR="00E26014" w:rsidRDefault="00E26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308" w:rsidRDefault="004363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36308" w:rsidRDefault="004363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14" w:rsidRDefault="00E26014">
      <w:pPr>
        <w:spacing w:after="0" w:line="240" w:lineRule="auto"/>
      </w:pPr>
      <w:r>
        <w:separator/>
      </w:r>
    </w:p>
  </w:footnote>
  <w:footnote w:type="continuationSeparator" w:id="0">
    <w:p w:rsidR="00E26014" w:rsidRDefault="00E26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B8"/>
    <w:rsid w:val="00436308"/>
    <w:rsid w:val="00C276B8"/>
    <w:rsid w:val="00E26014"/>
    <w:rsid w:val="00F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DAE7FB-FDBC-47E7-84BB-CBA241C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76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76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76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76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26.06.2023 N 231"Об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</vt:lpstr>
    </vt:vector>
  </TitlesOfParts>
  <Company>КонсультантПлюс Версия 4022.00.55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26.06.2023 N 231"Об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</dc:title>
  <dc:subject/>
  <dc:creator>Лопаткина Ольга Александровна</dc:creator>
  <cp:keywords/>
  <dc:description/>
  <cp:lastModifiedBy>Людмила</cp:lastModifiedBy>
  <cp:revision>2</cp:revision>
  <dcterms:created xsi:type="dcterms:W3CDTF">2024-03-28T07:45:00Z</dcterms:created>
  <dcterms:modified xsi:type="dcterms:W3CDTF">2024-03-28T07:45:00Z</dcterms:modified>
</cp:coreProperties>
</file>