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78" w:rsidRPr="005B2678" w:rsidRDefault="005B26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2678">
        <w:rPr>
          <w:rFonts w:ascii="Times New Roman" w:hAnsi="Times New Roman" w:cs="Times New Roman"/>
          <w:sz w:val="28"/>
          <w:szCs w:val="28"/>
        </w:rPr>
        <w:t>Зарегистрировано в Минюсте России 9 января 2020 г. N 57095</w:t>
      </w:r>
    </w:p>
    <w:p w:rsidR="005B2678" w:rsidRPr="005B2678" w:rsidRDefault="005B26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ПРИКАЗ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от 2 декабря 2019 г. N 387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ПОЛУЧЕНИЯ ФЕДЕРАЛЬНЫМИ ГОСУДАРСТВЕННЫМИ 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СЛУЖАЩИМИ МИНИСТЕРСТВА ТРАНСПОРТА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B2678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17</w:t>
        </w:r>
      </w:hyperlink>
      <w:r w:rsidRPr="005B267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2018, N 45, ст. 6837) приказываю: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 w:history="1">
        <w:r w:rsidRPr="005B267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B2678">
        <w:rPr>
          <w:rFonts w:ascii="Times New Roman" w:hAnsi="Times New Roman" w:cs="Times New Roman"/>
          <w:sz w:val="28"/>
          <w:szCs w:val="28"/>
        </w:rPr>
        <w:t xml:space="preserve"> получения федеральными государственными гражданскими служащими Министерства транспорта Российской Федерации разрешения представителя нанимателя на участие на безвозмездной основе в управлении некоммерческими организациями.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Министр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Е.И.ДИТРИХ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приказом Минтранса России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от 2 декабря 2019 г. N 387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5B2678">
        <w:rPr>
          <w:rFonts w:ascii="Times New Roman" w:hAnsi="Times New Roman" w:cs="Times New Roman"/>
          <w:sz w:val="28"/>
          <w:szCs w:val="28"/>
        </w:rPr>
        <w:t>ПОРЯДОК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ПОЛУЧЕНИЯ ФЕДЕРАЛЬНЫМИ ГОСУДАРСТВЕННЫМИ ГРАЖДАНСКИМИ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СЛУЖАЩИМИ МИНИСТЕРСТВА ТРАНСПОРТА РОССИЙСКОЙ ФЕДЕРАЦИИ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</w:p>
    <w:p w:rsidR="005B2678" w:rsidRPr="005B2678" w:rsidRDefault="005B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получения разрешения Министра транспорта Российской Федерации либо лица, уполномоченного в установленном порядке (далее - представитель нанимателя), федеральными государственными гражданскими служащими Министерства транспорта Российской Федерации, замещающими должности федеральной государственной гражданской службы, назначение на которые и освобождение от которых осуществляется представителем нанимателя (далее - соответственно Министерство, гражданские служащие), на участие на безвозмездной основе в управлении общественной организацией (за исключением участия в управлении политической партией, органом профессионального союза, в том числе выборным органом профсоюзной организации Министерства), жилищным, жилищно-строительным или гаражным кооперативом, товариществом собственников недвижимости в качестве единоличного исполнительного органа или вхождение в состав коллегиального органа управления такой организации (за исключением съезда (конференции) или общего собрания) (далее - соответственно некоммерческие организации, участие в управлении некоммерческими организациями).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2. Участие гражданского служащего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3. Получение разрешения представителя нанимателя на участие в управлении некоммерческими организациями осуществляется путем подачи заявления, рекомендуемый образец которого приведен в </w:t>
      </w:r>
      <w:hyperlink w:anchor="P88" w:history="1">
        <w:r w:rsidRPr="005B267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5B2678">
        <w:rPr>
          <w:rFonts w:ascii="Times New Roman" w:hAnsi="Times New Roman" w:cs="Times New Roman"/>
          <w:sz w:val="28"/>
          <w:szCs w:val="28"/>
        </w:rPr>
        <w:t xml:space="preserve"> к настоящему Порядку, в письменной форме.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4. Гражданский служащий </w:t>
      </w:r>
      <w:proofErr w:type="gramStart"/>
      <w:r w:rsidRPr="005B2678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5B2678">
        <w:rPr>
          <w:rFonts w:ascii="Times New Roman" w:hAnsi="Times New Roman" w:cs="Times New Roman"/>
          <w:sz w:val="28"/>
          <w:szCs w:val="28"/>
        </w:rPr>
        <w:t xml:space="preserve"> заявление в отдел по профилактике коррупционных и иных правонарушений Административного департамента Министерства (далее - Отдел) до начала участия в управлении некоммерческой организацией.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lastRenderedPageBreak/>
        <w:t>К заявлению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5. До представления заявления </w:t>
      </w:r>
      <w:proofErr w:type="gramStart"/>
      <w:r w:rsidRPr="005B2678">
        <w:rPr>
          <w:rFonts w:ascii="Times New Roman" w:hAnsi="Times New Roman" w:cs="Times New Roman"/>
          <w:sz w:val="28"/>
          <w:szCs w:val="28"/>
        </w:rPr>
        <w:t>в Отдел</w:t>
      </w:r>
      <w:proofErr w:type="gramEnd"/>
      <w:r w:rsidRPr="005B2678">
        <w:rPr>
          <w:rFonts w:ascii="Times New Roman" w:hAnsi="Times New Roman" w:cs="Times New Roman"/>
          <w:sz w:val="28"/>
          <w:szCs w:val="28"/>
        </w:rPr>
        <w:t xml:space="preserve"> гражданский служащий лично направляет заявление руководителю структурного подразделения Министерства,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 путем заполнения соответствующей графы заявления.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6. Заявление регистрируется в день его поступления в Отдел в журнале регистрации заявлений о разрешении на участие на безвозмездной основе в управлении в качестве единоличного исполнительного органа или вхождения в состав коллегиальных органов управления некоммерческой организацией (далее - Журнал), рекомендуемый образец которого приведен в </w:t>
      </w:r>
      <w:hyperlink w:anchor="P150" w:history="1">
        <w:r w:rsidRPr="005B267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5B267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выдается гражданскому служащему на руки под подпись в Журнале либо направляется по почте с уведомлением о вручении.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7. 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в управлении некоммерческой организацией (далее - мотивированное заключение).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должностные лица Отдела могут с согласия гражданского служащего, представившего заявление, проводить с ним беседу и получать от него письменные пояснения.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8. Мотивированное заключение содержит: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а) информацию, изложенную в заявлении;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б) мнение руководителя структурного подразделения Министерства, в котором гражданский служащий проходит гражданскую службу,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в) информацию, полученную при беседе с гражданским служащим, представившим заявление (при ее наличии);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г) информацию, представленную гражданским служащим в письменном пояснении к заявлению (при ее наличии);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lastRenderedPageBreak/>
        <w:t>д) мотивированный вывод по результатам предварительного рассмотрения заявления.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9. Заявление и мотивированное заключение на него в течение семи рабочих дней после регистрации заявления направляется представителю нанимателя для принятия одного из решений, предусмотренных </w:t>
      </w:r>
      <w:hyperlink w:anchor="P54" w:history="1">
        <w:r w:rsidRPr="005B2678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5B267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B2678">
        <w:rPr>
          <w:rFonts w:ascii="Times New Roman" w:hAnsi="Times New Roman" w:cs="Times New Roman"/>
          <w:sz w:val="28"/>
          <w:szCs w:val="28"/>
        </w:rPr>
        <w:t>10. По результатам рассмотрения заявления и мотивированного заключения представитель нанимателя принимает одно из следующих решений: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а) разрешить гражданскому служащему участие в управлении некоммерческой организацией;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б) отказать гражданскому служащему в участии в управлении некоммерческой организацией;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в) направить заявление и мотивированное заключение на рассмотрение Комиссии Министерства транспорта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11. Отдел в течение трех рабочих дней с момента принятия представителем нанимателя решения, предусмотренного </w:t>
      </w:r>
      <w:hyperlink w:anchor="P54" w:history="1">
        <w:r w:rsidRPr="005B2678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5B2678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рассмотрения заявления, мотивированного заключения на него, 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причинам, информирует гражданского служащего о результатах рассмотрения заявления и предоставляет гражданскому служащему копию заявления с резолюцией представителя нанимателя.</w:t>
      </w:r>
    </w:p>
    <w:p w:rsidR="005B2678" w:rsidRPr="005B2678" w:rsidRDefault="005B2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12.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к Порядку получения федеральными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служащими Министерства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в управлении некоммерческими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организациями, утвержденному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приказом Минтранса России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от 2 декабря 2019 г. N 387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B2678" w:rsidRPr="005B2678" w:rsidRDefault="005B2678" w:rsidP="005B26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Министру транспорта Российской Федерации</w:t>
      </w:r>
    </w:p>
    <w:p w:rsidR="005B2678" w:rsidRPr="005B2678" w:rsidRDefault="005B2678" w:rsidP="005B26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B2678" w:rsidRPr="005B2678" w:rsidRDefault="005B2678" w:rsidP="005B2678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(фамилия, инициалы)</w:t>
      </w:r>
    </w:p>
    <w:p w:rsidR="005B2678" w:rsidRPr="005B2678" w:rsidRDefault="005B2678" w:rsidP="005B26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5B2678" w:rsidRPr="005B2678" w:rsidRDefault="005B2678" w:rsidP="005B2678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(фамилия, инициалы)</w:t>
      </w:r>
    </w:p>
    <w:p w:rsidR="005B2678" w:rsidRPr="005B2678" w:rsidRDefault="005B2678" w:rsidP="005B26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B2678" w:rsidRPr="005B2678" w:rsidRDefault="005B2678" w:rsidP="005B2678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(наименование должности,</w:t>
      </w:r>
    </w:p>
    <w:p w:rsidR="005B2678" w:rsidRPr="005B2678" w:rsidRDefault="005B2678" w:rsidP="005B2678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структурного подразделения Министерства)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5B2678">
        <w:rPr>
          <w:rFonts w:ascii="Times New Roman" w:hAnsi="Times New Roman" w:cs="Times New Roman"/>
          <w:sz w:val="28"/>
          <w:szCs w:val="28"/>
        </w:rPr>
        <w:t>ЗАЯВЛЕНИЕ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в управлении в качестве единоличного исполнительного органа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или вхождения в состав коллегиальных органов управления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 w:rsidP="005B26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5B2678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17</w:t>
        </w:r>
      </w:hyperlink>
      <w:r w:rsidRPr="005B267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от 27 июля 2004 г. N 79-ФЗ "О государственной гражданской службе Российской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Федерации"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некоммерческой организацией 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B2678" w:rsidRPr="005B2678" w:rsidRDefault="005B2678" w:rsidP="005B2678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(организационно-правовая форма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B2678">
        <w:rPr>
          <w:rFonts w:ascii="Times New Roman" w:hAnsi="Times New Roman" w:cs="Times New Roman"/>
          <w:sz w:val="22"/>
          <w:szCs w:val="28"/>
        </w:rPr>
        <w:t>и полное наименование некоммерческой организации, ее место нахождения, виды деятельности)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единоличного</w:t>
      </w:r>
      <w:r w:rsidRPr="005B2678">
        <w:rPr>
          <w:rFonts w:ascii="Times New Roman" w:hAnsi="Times New Roman" w:cs="Times New Roman"/>
          <w:sz w:val="28"/>
          <w:szCs w:val="28"/>
        </w:rPr>
        <w:t xml:space="preserve"> исполнительного органа или вхождения в состав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коллегиального органа управления (нужное подчеркнуть).</w:t>
      </w:r>
    </w:p>
    <w:p w:rsidR="005B2678" w:rsidRPr="005B2678" w:rsidRDefault="005B2678" w:rsidP="005B26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 будет осуществляться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свободное от службы время и не повлечет за собой возникновения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интересов или возможности возникновения конфликта интересов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78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"__" __________ ____ г.   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</w:p>
    <w:p w:rsidR="005B2678" w:rsidRPr="005B2678" w:rsidRDefault="005B2678" w:rsidP="005B2678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B2678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B2678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5B2678">
        <w:rPr>
          <w:rFonts w:ascii="Times New Roman" w:hAnsi="Times New Roman" w:cs="Times New Roman"/>
          <w:sz w:val="24"/>
          <w:szCs w:val="28"/>
        </w:rPr>
        <w:t>(фамилия, инициалы)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lastRenderedPageBreak/>
        <w:t>Ознакомлен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(мнение руководителя структурного подразделения Министерства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о наличии возможности возникновения конфликта интересов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B2678">
        <w:rPr>
          <w:rFonts w:ascii="Times New Roman" w:hAnsi="Times New Roman" w:cs="Times New Roman"/>
          <w:sz w:val="22"/>
          <w:szCs w:val="28"/>
        </w:rPr>
        <w:t>при исполнении служебных обязанностей в случае участия гражданского служащего Министерства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2678" w:rsidRPr="005B2678" w:rsidRDefault="005B2678" w:rsidP="005B267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на безвозмездной основе в управлении в качестве единоличного исполнительного органа (вхождения в состав коллегиального органа) управления некоммерческой организацией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Руководитель структурного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подразделения Министерства ________________</w:t>
      </w:r>
      <w:r>
        <w:rPr>
          <w:rFonts w:ascii="Times New Roman" w:hAnsi="Times New Roman" w:cs="Times New Roman"/>
          <w:sz w:val="28"/>
          <w:szCs w:val="28"/>
        </w:rPr>
        <w:t>_   _______________________</w:t>
      </w:r>
    </w:p>
    <w:p w:rsidR="005B2678" w:rsidRPr="005B2678" w:rsidRDefault="005B2678" w:rsidP="005B2678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B2678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 w:rsidRPr="005B2678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B2678">
        <w:rPr>
          <w:rFonts w:ascii="Times New Roman" w:hAnsi="Times New Roman" w:cs="Times New Roman"/>
          <w:sz w:val="24"/>
          <w:szCs w:val="28"/>
        </w:rPr>
        <w:t xml:space="preserve">   (фамилия, инициалы)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Отметка о регистрации заявления</w:t>
      </w:r>
    </w:p>
    <w:p w:rsidR="005B2678" w:rsidRPr="005B2678" w:rsidRDefault="005B2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"__" ____________ ____ г. N ___   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B2678" w:rsidRPr="005B2678" w:rsidRDefault="005B2678" w:rsidP="005B2678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(подпись, должность, фамилия, инициалы</w:t>
      </w:r>
    </w:p>
    <w:p w:rsidR="005B2678" w:rsidRPr="005B2678" w:rsidRDefault="005B2678" w:rsidP="005B2678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5B2678">
        <w:rPr>
          <w:rFonts w:ascii="Times New Roman" w:hAnsi="Times New Roman" w:cs="Times New Roman"/>
          <w:sz w:val="24"/>
          <w:szCs w:val="28"/>
        </w:rPr>
        <w:t>лица, зарегистрировавшего заявление)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к Порядку получения федеральными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служащими Министерства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в управлении некоммерческими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организациями, утвержденному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приказом Минтранса России</w:t>
      </w: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от 2 декабря 2019 г. N 387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0"/>
      <w:bookmarkEnd w:id="4"/>
      <w:r w:rsidRPr="005B2678">
        <w:rPr>
          <w:rFonts w:ascii="Times New Roman" w:hAnsi="Times New Roman" w:cs="Times New Roman"/>
          <w:sz w:val="28"/>
          <w:szCs w:val="28"/>
        </w:rPr>
        <w:t>ЖУРНАЛ</w:t>
      </w:r>
    </w:p>
    <w:p w:rsidR="005B2678" w:rsidRPr="005B2678" w:rsidRDefault="005B2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регистрации заявлений о разрешении на участие</w:t>
      </w:r>
    </w:p>
    <w:p w:rsidR="005B2678" w:rsidRPr="005B2678" w:rsidRDefault="005B2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на безвозмездной основе в управлении в качестве</w:t>
      </w:r>
    </w:p>
    <w:p w:rsidR="005B2678" w:rsidRPr="005B2678" w:rsidRDefault="005B2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вхождения</w:t>
      </w:r>
    </w:p>
    <w:p w:rsidR="005B2678" w:rsidRPr="005B2678" w:rsidRDefault="005B2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в состав коллегиальных органов управления</w:t>
      </w:r>
    </w:p>
    <w:p w:rsidR="005B2678" w:rsidRPr="005B2678" w:rsidRDefault="005B2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678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1928"/>
        <w:gridCol w:w="1701"/>
        <w:gridCol w:w="1304"/>
        <w:gridCol w:w="1587"/>
        <w:gridCol w:w="1134"/>
      </w:tblGrid>
      <w:tr w:rsidR="005B2678" w:rsidRPr="005B2678">
        <w:tc>
          <w:tcPr>
            <w:tcW w:w="510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07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928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701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должности, подпись лица, принявшего заявление</w:t>
            </w:r>
          </w:p>
        </w:tc>
        <w:tc>
          <w:tcPr>
            <w:tcW w:w="1304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1587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заявления/о направлении копии заявления по почте</w:t>
            </w:r>
          </w:p>
        </w:tc>
        <w:tc>
          <w:tcPr>
            <w:tcW w:w="1134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Отметка о принятом решении</w:t>
            </w:r>
          </w:p>
        </w:tc>
      </w:tr>
      <w:tr w:rsidR="005B2678" w:rsidRPr="005B2678">
        <w:tc>
          <w:tcPr>
            <w:tcW w:w="510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678" w:rsidRPr="005B2678">
        <w:tc>
          <w:tcPr>
            <w:tcW w:w="510" w:type="dxa"/>
          </w:tcPr>
          <w:p w:rsidR="005B2678" w:rsidRPr="005B2678" w:rsidRDefault="005B26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678" w:rsidRPr="005B2678" w:rsidRDefault="005B2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678" w:rsidRPr="005B2678" w:rsidRDefault="005B26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A30BB" w:rsidRPr="005B2678" w:rsidRDefault="007A30BB">
      <w:pPr>
        <w:rPr>
          <w:rFonts w:ascii="Times New Roman" w:hAnsi="Times New Roman" w:cs="Times New Roman"/>
          <w:sz w:val="28"/>
          <w:szCs w:val="28"/>
        </w:rPr>
      </w:pPr>
    </w:p>
    <w:sectPr w:rsidR="007A30BB" w:rsidRPr="005B2678" w:rsidSect="005F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78"/>
    <w:rsid w:val="005B2678"/>
    <w:rsid w:val="007A30BB"/>
    <w:rsid w:val="009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D85F9-8C54-4696-A5BA-9B3EC71B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A29B1EC741DBADFDEBF17BE8D676A1896D99814EB4641675B75998E6FB9F2CC20DEAB62B882F091ECE87B5A9F8F7DB7BE33D5A5CQ5e6I" TargetMode="External"/><Relationship Id="rId4" Type="http://schemas.openxmlformats.org/officeDocument/2006/relationships/hyperlink" Target="consultantplus://offline/ref=5FA29B1EC741DBADFDEBF17BE8D676A1896D99814EB4641675B75998E6FB9F2CC20DEAB62B8A2F091ECE87B5A9F8F7DB7BE33D5A5CQ5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Андреевна</dc:creator>
  <cp:keywords/>
  <dc:description/>
  <cp:lastModifiedBy>Людмила</cp:lastModifiedBy>
  <cp:revision>2</cp:revision>
  <dcterms:created xsi:type="dcterms:W3CDTF">2020-07-17T11:58:00Z</dcterms:created>
  <dcterms:modified xsi:type="dcterms:W3CDTF">2020-07-17T11:58:00Z</dcterms:modified>
</cp:coreProperties>
</file>